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146EB4F8" w:rsidR="00BF1F3B" w:rsidRPr="00180554" w:rsidRDefault="00FC0033" w:rsidP="002659BE">
      <w:pPr>
        <w:jc w:val="center"/>
        <w:rPr>
          <w:b/>
          <w:u w:val="single"/>
        </w:rPr>
      </w:pPr>
      <w:r w:rsidRPr="00180554">
        <w:rPr>
          <w:b/>
          <w:bCs/>
          <w:u w:val="single"/>
        </w:rPr>
        <w:t>Spir</w:t>
      </w:r>
      <w:r w:rsidR="000849B4" w:rsidRPr="00180554">
        <w:rPr>
          <w:b/>
          <w:bCs/>
          <w:u w:val="single"/>
        </w:rPr>
        <w:t xml:space="preserve">ituality </w:t>
      </w:r>
      <w:r w:rsidR="001D353E" w:rsidRPr="00180554">
        <w:rPr>
          <w:b/>
          <w:bCs/>
          <w:u w:val="single"/>
        </w:rPr>
        <w:t xml:space="preserve">in </w:t>
      </w:r>
      <w:r w:rsidR="00180554" w:rsidRPr="00180554">
        <w:rPr>
          <w:b/>
          <w:bCs/>
          <w:u w:val="single"/>
        </w:rPr>
        <w:t>our</w:t>
      </w:r>
      <w:r w:rsidR="00D157C5">
        <w:rPr>
          <w:b/>
          <w:bCs/>
          <w:u w:val="single"/>
        </w:rPr>
        <w:t xml:space="preserve"> </w:t>
      </w:r>
      <w:r w:rsidR="0045232B">
        <w:rPr>
          <w:b/>
          <w:bCs/>
          <w:u w:val="single"/>
        </w:rPr>
        <w:t>English</w:t>
      </w:r>
      <w:r w:rsidR="00180554" w:rsidRPr="00180554">
        <w:rPr>
          <w:b/>
          <w:bCs/>
          <w:u w:val="single"/>
        </w:rPr>
        <w:t xml:space="preserve"> Curriculum</w:t>
      </w:r>
    </w:p>
    <w:p w14:paraId="539CFE07" w14:textId="77777777" w:rsidR="009D5E7D" w:rsidRDefault="00BF1F3B" w:rsidP="009D5E7D">
      <w:pPr>
        <w:spacing w:after="0" w:line="240" w:lineRule="auto"/>
        <w:rPr>
          <w:b/>
          <w:bCs/>
        </w:rPr>
      </w:pPr>
      <w:r w:rsidRPr="48E258E1">
        <w:rPr>
          <w:b/>
          <w:bCs/>
        </w:rPr>
        <w:t>At Highfield St Matthew’s, we use the Candle, Windows, Mirrors and Doors</w:t>
      </w:r>
      <w:r w:rsidR="004A467E" w:rsidRPr="48E258E1">
        <w:rPr>
          <w:b/>
          <w:bCs/>
        </w:rPr>
        <w:t xml:space="preserve"> approach</w:t>
      </w:r>
      <w:r w:rsidRPr="48E258E1">
        <w:rPr>
          <w:b/>
          <w:bCs/>
        </w:rPr>
        <w:t xml:space="preserve"> to support children in their spiritual and moral development. </w:t>
      </w:r>
      <w:r w:rsidR="002659BE">
        <w:rPr>
          <w:b/>
          <w:bCs/>
        </w:rPr>
        <w:t xml:space="preserve">We have looked at </w:t>
      </w:r>
      <w:r w:rsidR="00DB2169">
        <w:rPr>
          <w:b/>
          <w:bCs/>
        </w:rPr>
        <w:t xml:space="preserve">our bespoke ‘SHINE </w:t>
      </w:r>
      <w:r w:rsidR="00386BD8">
        <w:rPr>
          <w:b/>
          <w:bCs/>
        </w:rPr>
        <w:t xml:space="preserve">Curriculum’ </w:t>
      </w:r>
      <w:r w:rsidR="001C599E">
        <w:rPr>
          <w:b/>
          <w:bCs/>
        </w:rPr>
        <w:t>to identify</w:t>
      </w:r>
      <w:r w:rsidR="00605B2F">
        <w:rPr>
          <w:b/>
          <w:bCs/>
        </w:rPr>
        <w:t xml:space="preserve"> subject specific </w:t>
      </w:r>
      <w:r w:rsidR="00FB4955">
        <w:rPr>
          <w:b/>
          <w:bCs/>
        </w:rPr>
        <w:t xml:space="preserve">spirituality opportunities </w:t>
      </w:r>
      <w:r w:rsidR="00ED6B4B">
        <w:rPr>
          <w:b/>
          <w:bCs/>
        </w:rPr>
        <w:t xml:space="preserve">for </w:t>
      </w:r>
      <w:r w:rsidR="00005178">
        <w:rPr>
          <w:b/>
          <w:bCs/>
        </w:rPr>
        <w:t>each curriculum area.</w:t>
      </w:r>
    </w:p>
    <w:p w14:paraId="4F8BC756" w14:textId="40A34BBA" w:rsidR="00EC6724" w:rsidRDefault="00557579" w:rsidP="009D5E7D">
      <w:pPr>
        <w:spacing w:after="0" w:line="240" w:lineRule="auto"/>
        <w:rPr>
          <w:i/>
          <w:iCs/>
        </w:rPr>
      </w:pPr>
      <w:r w:rsidRPr="00557579">
        <w:rPr>
          <w:i/>
          <w:iCs/>
        </w:rPr>
        <w:t>“Spirituality is not something we can see; it is something we feel inside ourselves. It is about awe and wonder, asking questions, inspiration and being aware of something ‘bigger’ outside of ourselves.”</w:t>
      </w:r>
    </w:p>
    <w:p w14:paraId="299DE616" w14:textId="77777777" w:rsidR="009D5E7D" w:rsidRPr="00557579" w:rsidRDefault="009D5E7D" w:rsidP="009D5E7D">
      <w:pPr>
        <w:spacing w:after="0" w:line="240" w:lineRule="auto"/>
        <w:rPr>
          <w:i/>
          <w:iCs/>
        </w:rPr>
      </w:pP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26B115A8">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26B115A8">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101F433" w14:textId="478ADFD2" w:rsidR="007666BF" w:rsidRPr="00DF3CFA" w:rsidRDefault="00BD0012" w:rsidP="00BD0012">
            <w:pPr>
              <w:rPr>
                <w:b/>
                <w:bCs/>
              </w:rPr>
            </w:pPr>
            <w:r>
              <w:rPr>
                <w:b/>
                <w:bCs/>
              </w:rPr>
              <w:t xml:space="preserve">    </w:t>
            </w:r>
            <w:r w:rsidR="007666BF"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Pr>
          <w:p w14:paraId="6973E4DD" w14:textId="1A8C518B" w:rsidR="00C27228" w:rsidRPr="00C27228" w:rsidRDefault="1BE88131" w:rsidP="00C27228">
            <w:pPr>
              <w:pStyle w:val="paragraph"/>
              <w:numPr>
                <w:ilvl w:val="0"/>
                <w:numId w:val="4"/>
              </w:numPr>
              <w:spacing w:before="0" w:beforeAutospacing="0" w:after="0" w:afterAutospacing="0"/>
              <w:rPr>
                <w:rFonts w:ascii="Calibri" w:hAnsi="Calibri" w:cs="Calibri"/>
                <w:sz w:val="22"/>
                <w:szCs w:val="22"/>
              </w:rPr>
            </w:pPr>
            <w:r w:rsidRPr="57780EE0">
              <w:rPr>
                <w:rFonts w:ascii="Calibri" w:hAnsi="Calibri" w:cs="Calibri"/>
                <w:sz w:val="22"/>
                <w:szCs w:val="22"/>
              </w:rPr>
              <w:t xml:space="preserve">Reading and </w:t>
            </w:r>
            <w:r w:rsidRPr="53FC0EA7">
              <w:rPr>
                <w:rFonts w:ascii="Calibri" w:hAnsi="Calibri" w:cs="Calibri"/>
                <w:sz w:val="22"/>
                <w:szCs w:val="22"/>
              </w:rPr>
              <w:t xml:space="preserve">listening to </w:t>
            </w:r>
            <w:r w:rsidRPr="2DAA9CE5">
              <w:rPr>
                <w:rFonts w:ascii="Calibri" w:hAnsi="Calibri" w:cs="Calibri"/>
                <w:sz w:val="22"/>
                <w:szCs w:val="22"/>
              </w:rPr>
              <w:t>all types of stories</w:t>
            </w:r>
            <w:r w:rsidRPr="586C367A">
              <w:rPr>
                <w:rFonts w:ascii="Calibri" w:hAnsi="Calibri" w:cs="Calibri"/>
                <w:sz w:val="22"/>
                <w:szCs w:val="22"/>
              </w:rPr>
              <w:t xml:space="preserve"> </w:t>
            </w:r>
            <w:r w:rsidR="5D973D7F" w:rsidRPr="51A2627A">
              <w:rPr>
                <w:rFonts w:ascii="Calibri" w:hAnsi="Calibri" w:cs="Calibri"/>
                <w:sz w:val="22"/>
                <w:szCs w:val="22"/>
              </w:rPr>
              <w:t xml:space="preserve">from a </w:t>
            </w:r>
            <w:r w:rsidR="5D973D7F" w:rsidRPr="39A3A374">
              <w:rPr>
                <w:rFonts w:ascii="Calibri" w:hAnsi="Calibri" w:cs="Calibri"/>
                <w:sz w:val="22"/>
                <w:szCs w:val="22"/>
              </w:rPr>
              <w:t xml:space="preserve">range of cultures around the </w:t>
            </w:r>
            <w:r w:rsidR="5D973D7F" w:rsidRPr="48043708">
              <w:rPr>
                <w:rFonts w:ascii="Calibri" w:hAnsi="Calibri" w:cs="Calibri"/>
                <w:sz w:val="22"/>
                <w:szCs w:val="22"/>
              </w:rPr>
              <w:t xml:space="preserve">world, </w:t>
            </w:r>
            <w:r w:rsidRPr="48043708">
              <w:rPr>
                <w:rFonts w:ascii="Calibri" w:hAnsi="Calibri" w:cs="Calibri"/>
                <w:sz w:val="22"/>
                <w:szCs w:val="22"/>
              </w:rPr>
              <w:t>evoke</w:t>
            </w:r>
            <w:r w:rsidR="006D26F9">
              <w:rPr>
                <w:rFonts w:ascii="Calibri" w:hAnsi="Calibri" w:cs="Calibri"/>
                <w:sz w:val="22"/>
                <w:szCs w:val="22"/>
              </w:rPr>
              <w:t>s</w:t>
            </w:r>
            <w:r w:rsidRPr="384C328A">
              <w:rPr>
                <w:rFonts w:ascii="Calibri" w:hAnsi="Calibri" w:cs="Calibri"/>
                <w:sz w:val="22"/>
                <w:szCs w:val="22"/>
              </w:rPr>
              <w:t xml:space="preserve"> an emotional</w:t>
            </w:r>
            <w:r w:rsidRPr="6B3E53A2">
              <w:rPr>
                <w:rFonts w:ascii="Calibri" w:hAnsi="Calibri" w:cs="Calibri"/>
                <w:sz w:val="22"/>
                <w:szCs w:val="22"/>
              </w:rPr>
              <w:t xml:space="preserve"> response </w:t>
            </w:r>
            <w:r w:rsidRPr="39D79162">
              <w:rPr>
                <w:rFonts w:ascii="Calibri" w:hAnsi="Calibri" w:cs="Calibri"/>
                <w:sz w:val="22"/>
                <w:szCs w:val="22"/>
              </w:rPr>
              <w:t>by exploring a wide</w:t>
            </w:r>
            <w:r w:rsidRPr="0B16FA22">
              <w:rPr>
                <w:rFonts w:ascii="Calibri" w:hAnsi="Calibri" w:cs="Calibri"/>
                <w:sz w:val="22"/>
                <w:szCs w:val="22"/>
              </w:rPr>
              <w:t xml:space="preserve"> variety of </w:t>
            </w:r>
            <w:r w:rsidRPr="3BCF232F">
              <w:rPr>
                <w:rFonts w:ascii="Calibri" w:hAnsi="Calibri" w:cs="Calibri"/>
                <w:sz w:val="22"/>
                <w:szCs w:val="22"/>
              </w:rPr>
              <w:t xml:space="preserve">text </w:t>
            </w:r>
            <w:r w:rsidRPr="65680FC4">
              <w:rPr>
                <w:rFonts w:ascii="Calibri" w:hAnsi="Calibri" w:cs="Calibri"/>
                <w:sz w:val="22"/>
                <w:szCs w:val="22"/>
              </w:rPr>
              <w:t>types and genres</w:t>
            </w:r>
            <w:r w:rsidRPr="423D35C3">
              <w:rPr>
                <w:rFonts w:ascii="Calibri" w:hAnsi="Calibri" w:cs="Calibri"/>
                <w:sz w:val="22"/>
                <w:szCs w:val="22"/>
              </w:rPr>
              <w:t xml:space="preserve">. </w:t>
            </w:r>
          </w:p>
          <w:p w14:paraId="08D23562" w14:textId="774EA0FE" w:rsidR="001D257D" w:rsidRPr="001D257D" w:rsidRDefault="6F39D67A" w:rsidP="001D257D">
            <w:pPr>
              <w:pStyle w:val="paragraph"/>
              <w:numPr>
                <w:ilvl w:val="0"/>
                <w:numId w:val="4"/>
              </w:numPr>
              <w:spacing w:before="0" w:beforeAutospacing="0" w:after="0" w:afterAutospacing="0"/>
              <w:rPr>
                <w:rFonts w:ascii="Calibri" w:hAnsi="Calibri" w:cs="Calibri"/>
                <w:sz w:val="22"/>
                <w:szCs w:val="22"/>
              </w:rPr>
            </w:pPr>
            <w:r w:rsidRPr="6CE4D410">
              <w:rPr>
                <w:rFonts w:ascii="Calibri" w:hAnsi="Calibri" w:cs="Calibri"/>
                <w:sz w:val="22"/>
                <w:szCs w:val="22"/>
              </w:rPr>
              <w:t xml:space="preserve">Stories, writing and </w:t>
            </w:r>
            <w:r w:rsidRPr="1277D28F">
              <w:rPr>
                <w:rFonts w:ascii="Calibri" w:hAnsi="Calibri" w:cs="Calibri"/>
                <w:sz w:val="22"/>
                <w:szCs w:val="22"/>
              </w:rPr>
              <w:t xml:space="preserve">poetry </w:t>
            </w:r>
            <w:r w:rsidRPr="35C9E896">
              <w:rPr>
                <w:rFonts w:ascii="Calibri" w:hAnsi="Calibri" w:cs="Calibri"/>
                <w:sz w:val="22"/>
                <w:szCs w:val="22"/>
              </w:rPr>
              <w:t>captivate</w:t>
            </w:r>
            <w:r w:rsidRPr="0B54365C">
              <w:rPr>
                <w:rFonts w:ascii="Calibri" w:hAnsi="Calibri" w:cs="Calibri"/>
                <w:sz w:val="22"/>
                <w:szCs w:val="22"/>
              </w:rPr>
              <w:t xml:space="preserve"> the imagination </w:t>
            </w:r>
            <w:r w:rsidRPr="05320B23">
              <w:rPr>
                <w:rFonts w:ascii="Calibri" w:hAnsi="Calibri" w:cs="Calibri"/>
                <w:sz w:val="22"/>
                <w:szCs w:val="22"/>
              </w:rPr>
              <w:t xml:space="preserve">of </w:t>
            </w:r>
            <w:r w:rsidRPr="2474B1F6">
              <w:rPr>
                <w:rFonts w:ascii="Calibri" w:hAnsi="Calibri" w:cs="Calibri"/>
                <w:sz w:val="22"/>
                <w:szCs w:val="22"/>
              </w:rPr>
              <w:t>children</w:t>
            </w:r>
            <w:r w:rsidRPr="66EE4498">
              <w:rPr>
                <w:rFonts w:ascii="Calibri" w:hAnsi="Calibri" w:cs="Calibri"/>
                <w:sz w:val="22"/>
                <w:szCs w:val="22"/>
              </w:rPr>
              <w:t xml:space="preserve"> </w:t>
            </w:r>
            <w:r w:rsidR="72BE3A6A" w:rsidRPr="475DBD31">
              <w:rPr>
                <w:rFonts w:ascii="Calibri" w:hAnsi="Calibri" w:cs="Calibri"/>
                <w:sz w:val="22"/>
                <w:szCs w:val="22"/>
              </w:rPr>
              <w:t xml:space="preserve">to enable </w:t>
            </w:r>
            <w:r w:rsidR="72BE3A6A" w:rsidRPr="51B402F3">
              <w:rPr>
                <w:rFonts w:ascii="Calibri" w:hAnsi="Calibri" w:cs="Calibri"/>
                <w:sz w:val="22"/>
                <w:szCs w:val="22"/>
              </w:rPr>
              <w:t xml:space="preserve">them to connect </w:t>
            </w:r>
            <w:r w:rsidR="72BE3A6A" w:rsidRPr="3B830903">
              <w:rPr>
                <w:rFonts w:ascii="Calibri" w:hAnsi="Calibri" w:cs="Calibri"/>
                <w:sz w:val="22"/>
                <w:szCs w:val="22"/>
              </w:rPr>
              <w:t xml:space="preserve">with </w:t>
            </w:r>
            <w:r w:rsidR="72BE3A6A" w:rsidRPr="38DCDE03">
              <w:rPr>
                <w:rFonts w:ascii="Calibri" w:hAnsi="Calibri" w:cs="Calibri"/>
                <w:sz w:val="22"/>
                <w:szCs w:val="22"/>
              </w:rPr>
              <w:t>characters</w:t>
            </w:r>
            <w:r w:rsidR="4FE68614" w:rsidRPr="2B0B2F80">
              <w:rPr>
                <w:rFonts w:ascii="Calibri" w:hAnsi="Calibri" w:cs="Calibri"/>
                <w:sz w:val="22"/>
                <w:szCs w:val="22"/>
              </w:rPr>
              <w:t xml:space="preserve"> </w:t>
            </w:r>
            <w:r w:rsidR="4FE68614" w:rsidRPr="05C87818">
              <w:rPr>
                <w:rFonts w:ascii="Calibri" w:hAnsi="Calibri" w:cs="Calibri"/>
                <w:sz w:val="22"/>
                <w:szCs w:val="22"/>
              </w:rPr>
              <w:t>and</w:t>
            </w:r>
            <w:r w:rsidR="2A538A9D" w:rsidRPr="05C87818">
              <w:rPr>
                <w:rFonts w:ascii="Calibri" w:hAnsi="Calibri" w:cs="Calibri"/>
                <w:sz w:val="22"/>
                <w:szCs w:val="22"/>
              </w:rPr>
              <w:t xml:space="preserve"> </w:t>
            </w:r>
            <w:r w:rsidR="2A538A9D" w:rsidRPr="291A8E1F">
              <w:rPr>
                <w:rFonts w:ascii="Calibri" w:hAnsi="Calibri" w:cs="Calibri"/>
                <w:sz w:val="22"/>
                <w:szCs w:val="22"/>
              </w:rPr>
              <w:t>s</w:t>
            </w:r>
            <w:r w:rsidR="72BE3A6A" w:rsidRPr="291A8E1F">
              <w:rPr>
                <w:rFonts w:ascii="Calibri" w:hAnsi="Calibri" w:cs="Calibri"/>
                <w:sz w:val="22"/>
                <w:szCs w:val="22"/>
              </w:rPr>
              <w:t>ettings</w:t>
            </w:r>
            <w:r w:rsidR="72BE3A6A" w:rsidRPr="5C2EF40A">
              <w:rPr>
                <w:rFonts w:ascii="Calibri" w:hAnsi="Calibri" w:cs="Calibri"/>
                <w:sz w:val="22"/>
                <w:szCs w:val="22"/>
              </w:rPr>
              <w:t xml:space="preserve"> </w:t>
            </w:r>
            <w:r w:rsidR="34578D41" w:rsidRPr="73BDB7D8">
              <w:rPr>
                <w:rFonts w:ascii="Calibri" w:hAnsi="Calibri" w:cs="Calibri"/>
                <w:sz w:val="22"/>
                <w:szCs w:val="22"/>
              </w:rPr>
              <w:t>which</w:t>
            </w:r>
            <w:r w:rsidR="72BE3A6A" w:rsidRPr="55934C7C">
              <w:rPr>
                <w:rFonts w:ascii="Calibri" w:hAnsi="Calibri" w:cs="Calibri"/>
                <w:sz w:val="22"/>
                <w:szCs w:val="22"/>
              </w:rPr>
              <w:t xml:space="preserve"> </w:t>
            </w:r>
            <w:r w:rsidR="34578D41" w:rsidRPr="045AD429">
              <w:rPr>
                <w:rFonts w:ascii="Calibri" w:hAnsi="Calibri" w:cs="Calibri"/>
                <w:sz w:val="22"/>
                <w:szCs w:val="22"/>
              </w:rPr>
              <w:t>immerses them in</w:t>
            </w:r>
            <w:r w:rsidR="34578D41" w:rsidRPr="77EF41B0">
              <w:rPr>
                <w:rFonts w:ascii="Calibri" w:hAnsi="Calibri" w:cs="Calibri"/>
                <w:sz w:val="22"/>
                <w:szCs w:val="22"/>
              </w:rPr>
              <w:t xml:space="preserve"> </w:t>
            </w:r>
            <w:r w:rsidR="34578D41" w:rsidRPr="2B0B2F80">
              <w:rPr>
                <w:rFonts w:ascii="Calibri" w:hAnsi="Calibri" w:cs="Calibri"/>
                <w:sz w:val="22"/>
                <w:szCs w:val="22"/>
              </w:rPr>
              <w:t>th</w:t>
            </w:r>
            <w:r w:rsidR="2046F217" w:rsidRPr="2B0B2F80">
              <w:rPr>
                <w:rFonts w:ascii="Calibri" w:hAnsi="Calibri" w:cs="Calibri"/>
                <w:sz w:val="22"/>
                <w:szCs w:val="22"/>
              </w:rPr>
              <w:t>e</w:t>
            </w:r>
            <w:r w:rsidR="2046F217" w:rsidRPr="4EC9787C">
              <w:rPr>
                <w:rFonts w:ascii="Calibri" w:hAnsi="Calibri" w:cs="Calibri"/>
                <w:sz w:val="22"/>
                <w:szCs w:val="22"/>
              </w:rPr>
              <w:t xml:space="preserve"> text. </w:t>
            </w:r>
          </w:p>
          <w:p w14:paraId="2136CE70" w14:textId="7DF3D842" w:rsidR="000D481B" w:rsidRPr="009D5E7D" w:rsidRDefault="7AE321BD" w:rsidP="359F1623">
            <w:pPr>
              <w:pStyle w:val="paragraph"/>
              <w:numPr>
                <w:ilvl w:val="0"/>
                <w:numId w:val="4"/>
              </w:numPr>
              <w:spacing w:before="0" w:beforeAutospacing="0" w:after="0" w:afterAutospacing="0"/>
              <w:rPr>
                <w:rFonts w:ascii="Calibri" w:hAnsi="Calibri" w:cs="Calibri"/>
              </w:rPr>
            </w:pPr>
            <w:r w:rsidRPr="004F442A">
              <w:rPr>
                <w:rFonts w:ascii="Calibri" w:hAnsi="Calibri" w:cs="Calibri"/>
                <w:sz w:val="22"/>
                <w:szCs w:val="22"/>
              </w:rPr>
              <w:t xml:space="preserve">The power of written, spoken and performed words promote </w:t>
            </w:r>
            <w:r w:rsidR="432C4DD3" w:rsidRPr="004F442A">
              <w:rPr>
                <w:rFonts w:ascii="Calibri" w:hAnsi="Calibri" w:cs="Calibri"/>
                <w:sz w:val="22"/>
                <w:szCs w:val="22"/>
              </w:rPr>
              <w:t xml:space="preserve">strong messages which </w:t>
            </w:r>
            <w:r w:rsidR="0ED676E4" w:rsidRPr="004F442A">
              <w:rPr>
                <w:rFonts w:ascii="Calibri" w:hAnsi="Calibri" w:cs="Calibri"/>
                <w:sz w:val="22"/>
                <w:szCs w:val="22"/>
              </w:rPr>
              <w:t xml:space="preserve">children take delight in and inspires them </w:t>
            </w:r>
            <w:r w:rsidR="00105900" w:rsidRPr="004F442A">
              <w:rPr>
                <w:rFonts w:ascii="Calibri" w:hAnsi="Calibri" w:cs="Calibri"/>
                <w:sz w:val="22"/>
                <w:szCs w:val="22"/>
              </w:rPr>
              <w:t>to be creative</w:t>
            </w:r>
            <w:r w:rsidR="00BB086B" w:rsidRPr="004F442A">
              <w:rPr>
                <w:rFonts w:ascii="Calibri" w:hAnsi="Calibri" w:cs="Calibri"/>
                <w:sz w:val="22"/>
                <w:szCs w:val="22"/>
              </w:rPr>
              <w:t>.</w:t>
            </w:r>
          </w:p>
        </w:tc>
      </w:tr>
      <w:tr w:rsidR="007666BF" w14:paraId="23998EC5" w14:textId="3F9D737E" w:rsidTr="26B115A8">
        <w:trPr>
          <w:trHeight w:val="332"/>
        </w:trPr>
        <w:tc>
          <w:tcPr>
            <w:tcW w:w="2263" w:type="dxa"/>
            <w:shd w:val="clear" w:color="auto" w:fill="FFFFFF" w:themeFill="background1"/>
          </w:tcPr>
          <w:p w14:paraId="19D80888" w14:textId="55C35D94" w:rsidR="007666BF" w:rsidRDefault="007666BF" w:rsidP="00BF1F3B">
            <w:pPr>
              <w:jc w:val="center"/>
            </w:pPr>
            <w:r>
              <w:rPr>
                <w:noProof/>
              </w:rPr>
              <w:drawing>
                <wp:anchor distT="0" distB="0" distL="114300" distR="114300" simplePos="0" relativeHeight="251658242" behindDoc="1" locked="0" layoutInCell="1" allowOverlap="1" wp14:anchorId="42E9E1EA" wp14:editId="03C28FD1">
                  <wp:simplePos x="0" y="0"/>
                  <wp:positionH relativeFrom="column">
                    <wp:posOffset>129540</wp:posOffset>
                  </wp:positionH>
                  <wp:positionV relativeFrom="paragraph">
                    <wp:posOffset>460152</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DB09736" w14:textId="050E62CC" w:rsidR="007666BF" w:rsidRPr="00DF3CFA" w:rsidRDefault="007666BF" w:rsidP="001F79E9">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4B06204F" w14:textId="3F6B3BF4" w:rsidR="00EB3A57" w:rsidRPr="00821067" w:rsidRDefault="5E03B8DA" w:rsidP="3EF0C2C2">
            <w:pPr>
              <w:pStyle w:val="ListParagraph"/>
              <w:numPr>
                <w:ilvl w:val="0"/>
                <w:numId w:val="2"/>
              </w:numPr>
              <w:rPr>
                <w:rStyle w:val="normaltextrun"/>
                <w:rFonts w:ascii="Calibri" w:hAnsi="Calibri" w:cs="Calibri"/>
                <w:lang w:eastAsia="en-GB"/>
              </w:rPr>
            </w:pPr>
            <w:r w:rsidRPr="17E5D4EF">
              <w:rPr>
                <w:rStyle w:val="normaltextrun"/>
                <w:rFonts w:ascii="Calibri" w:hAnsi="Calibri" w:cs="Calibri"/>
              </w:rPr>
              <w:t>Through stories</w:t>
            </w:r>
            <w:r w:rsidRPr="1DBEA97E">
              <w:rPr>
                <w:rStyle w:val="normaltextrun"/>
                <w:rFonts w:ascii="Calibri" w:hAnsi="Calibri" w:cs="Calibri"/>
              </w:rPr>
              <w:t xml:space="preserve"> and </w:t>
            </w:r>
            <w:r w:rsidRPr="5529DC0E">
              <w:rPr>
                <w:rStyle w:val="normaltextrun"/>
                <w:rFonts w:ascii="Calibri" w:hAnsi="Calibri" w:cs="Calibri"/>
              </w:rPr>
              <w:t>creative writing</w:t>
            </w:r>
            <w:r w:rsidR="0B85F97F" w:rsidRPr="2FFE869B">
              <w:rPr>
                <w:rStyle w:val="normaltextrun"/>
                <w:rFonts w:ascii="Calibri" w:hAnsi="Calibri" w:cs="Calibri"/>
              </w:rPr>
              <w:t>,</w:t>
            </w:r>
            <w:r w:rsidRPr="5529DC0E">
              <w:rPr>
                <w:rStyle w:val="normaltextrun"/>
                <w:rFonts w:ascii="Calibri" w:hAnsi="Calibri" w:cs="Calibri"/>
              </w:rPr>
              <w:t xml:space="preserve"> </w:t>
            </w:r>
            <w:r w:rsidRPr="29A04E18">
              <w:rPr>
                <w:rStyle w:val="normaltextrun"/>
                <w:rFonts w:ascii="Calibri" w:hAnsi="Calibri" w:cs="Calibri"/>
              </w:rPr>
              <w:t>c</w:t>
            </w:r>
            <w:r w:rsidR="10E64A79" w:rsidRPr="29A04E18">
              <w:rPr>
                <w:rStyle w:val="normaltextrun"/>
                <w:rFonts w:ascii="Calibri" w:hAnsi="Calibri" w:cs="Calibri"/>
              </w:rPr>
              <w:t>hildren</w:t>
            </w:r>
            <w:r w:rsidR="10E64A79" w:rsidRPr="21D1E0F5">
              <w:rPr>
                <w:rStyle w:val="normaltextrun"/>
                <w:rFonts w:ascii="Calibri" w:hAnsi="Calibri" w:cs="Calibri"/>
              </w:rPr>
              <w:t xml:space="preserve"> </w:t>
            </w:r>
            <w:r w:rsidR="10E64A79" w:rsidRPr="4CD411BE">
              <w:rPr>
                <w:rStyle w:val="normaltextrun"/>
                <w:rFonts w:ascii="Calibri" w:hAnsi="Calibri" w:cs="Calibri"/>
              </w:rPr>
              <w:t xml:space="preserve">develop </w:t>
            </w:r>
            <w:r w:rsidR="10E64A79" w:rsidRPr="161F0045">
              <w:rPr>
                <w:rStyle w:val="normaltextrun"/>
                <w:rFonts w:ascii="Calibri" w:hAnsi="Calibri" w:cs="Calibri"/>
              </w:rPr>
              <w:t>e</w:t>
            </w:r>
            <w:r w:rsidR="2AC92D8E" w:rsidRPr="161F0045">
              <w:rPr>
                <w:rStyle w:val="normaltextrun"/>
                <w:rFonts w:ascii="Calibri" w:hAnsi="Calibri" w:cs="Calibri"/>
              </w:rPr>
              <w:t>mp</w:t>
            </w:r>
            <w:r w:rsidR="4A5B6F52" w:rsidRPr="161F0045">
              <w:rPr>
                <w:rStyle w:val="normaltextrun"/>
                <w:rFonts w:ascii="Calibri" w:hAnsi="Calibri" w:cs="Calibri"/>
              </w:rPr>
              <w:t>athy</w:t>
            </w:r>
            <w:r w:rsidR="6208674F" w:rsidRPr="652148D0">
              <w:rPr>
                <w:rStyle w:val="normaltextrun"/>
                <w:rFonts w:ascii="Calibri" w:hAnsi="Calibri" w:cs="Calibri"/>
              </w:rPr>
              <w:t xml:space="preserve"> </w:t>
            </w:r>
            <w:r w:rsidR="6208674F" w:rsidRPr="35AF87AC">
              <w:rPr>
                <w:rStyle w:val="normaltextrun"/>
                <w:rFonts w:ascii="Calibri" w:hAnsi="Calibri" w:cs="Calibri"/>
              </w:rPr>
              <w:t xml:space="preserve">by </w:t>
            </w:r>
            <w:r w:rsidR="6208674F" w:rsidRPr="73CDC3BF">
              <w:rPr>
                <w:rStyle w:val="normaltextrun"/>
                <w:rFonts w:ascii="Calibri" w:hAnsi="Calibri" w:cs="Calibri"/>
              </w:rPr>
              <w:t xml:space="preserve">thinking beyond </w:t>
            </w:r>
            <w:r w:rsidR="189A4A48" w:rsidRPr="1084C9B1">
              <w:rPr>
                <w:rStyle w:val="normaltextrun"/>
                <w:rFonts w:ascii="Calibri" w:hAnsi="Calibri" w:cs="Calibri"/>
              </w:rPr>
              <w:t>themselves</w:t>
            </w:r>
            <w:r w:rsidR="2AC92D8E" w:rsidRPr="3EF0C2C2">
              <w:rPr>
                <w:rStyle w:val="normaltextrun"/>
                <w:rFonts w:ascii="Calibri" w:hAnsi="Calibri" w:cs="Calibri"/>
              </w:rPr>
              <w:t xml:space="preserve"> </w:t>
            </w:r>
            <w:r w:rsidR="03C3C096" w:rsidRPr="7C90587C">
              <w:rPr>
                <w:rStyle w:val="normaltextrun"/>
                <w:rFonts w:ascii="Calibri" w:hAnsi="Calibri" w:cs="Calibri"/>
              </w:rPr>
              <w:t xml:space="preserve">as they </w:t>
            </w:r>
            <w:r w:rsidR="03C3C096" w:rsidRPr="2865CDCE">
              <w:rPr>
                <w:rStyle w:val="normaltextrun"/>
                <w:rFonts w:ascii="Calibri" w:hAnsi="Calibri" w:cs="Calibri"/>
              </w:rPr>
              <w:t xml:space="preserve">connect </w:t>
            </w:r>
            <w:r w:rsidR="2AC92D8E" w:rsidRPr="408E598B">
              <w:rPr>
                <w:rStyle w:val="normaltextrun"/>
                <w:rFonts w:ascii="Calibri" w:hAnsi="Calibri" w:cs="Calibri"/>
              </w:rPr>
              <w:t>with</w:t>
            </w:r>
            <w:r w:rsidR="2B3E1729" w:rsidRPr="08BDE472">
              <w:rPr>
                <w:rStyle w:val="normaltextrun"/>
                <w:rFonts w:ascii="Calibri" w:hAnsi="Calibri" w:cs="Calibri"/>
              </w:rPr>
              <w:t xml:space="preserve"> </w:t>
            </w:r>
            <w:r w:rsidR="48690963" w:rsidRPr="0F2F1F2F">
              <w:rPr>
                <w:rStyle w:val="normaltextrun"/>
                <w:rFonts w:ascii="Calibri" w:hAnsi="Calibri" w:cs="Calibri"/>
              </w:rPr>
              <w:t xml:space="preserve">cultures, </w:t>
            </w:r>
            <w:r w:rsidR="48690963" w:rsidRPr="4DB98E37">
              <w:rPr>
                <w:rStyle w:val="normaltextrun"/>
                <w:rFonts w:ascii="Calibri" w:hAnsi="Calibri" w:cs="Calibri"/>
              </w:rPr>
              <w:t xml:space="preserve">situations </w:t>
            </w:r>
            <w:r w:rsidR="48690963" w:rsidRPr="486AA786">
              <w:rPr>
                <w:rStyle w:val="normaltextrun"/>
                <w:rFonts w:ascii="Calibri" w:hAnsi="Calibri" w:cs="Calibri"/>
              </w:rPr>
              <w:t xml:space="preserve">and </w:t>
            </w:r>
            <w:r w:rsidR="48690963" w:rsidRPr="5D80D54E">
              <w:rPr>
                <w:rStyle w:val="normaltextrun"/>
                <w:rFonts w:ascii="Calibri" w:hAnsi="Calibri" w:cs="Calibri"/>
              </w:rPr>
              <w:t xml:space="preserve">characters. </w:t>
            </w:r>
          </w:p>
          <w:p w14:paraId="27727E63" w14:textId="34B85B61" w:rsidR="00F20A2B" w:rsidRPr="00821067" w:rsidRDefault="48690963" w:rsidP="00F20A2B">
            <w:pPr>
              <w:pStyle w:val="ListParagraph"/>
              <w:numPr>
                <w:ilvl w:val="0"/>
                <w:numId w:val="2"/>
              </w:numPr>
              <w:rPr>
                <w:rStyle w:val="normaltextrun"/>
                <w:rFonts w:ascii="Calibri" w:hAnsi="Calibri" w:cs="Calibri"/>
                <w:lang w:eastAsia="en-GB"/>
              </w:rPr>
            </w:pPr>
            <w:r w:rsidRPr="70A661B5">
              <w:rPr>
                <w:rStyle w:val="normaltextrun"/>
                <w:rFonts w:ascii="Calibri" w:hAnsi="Calibri" w:cs="Calibri"/>
              </w:rPr>
              <w:t xml:space="preserve">By </w:t>
            </w:r>
            <w:r w:rsidRPr="287DC73B">
              <w:rPr>
                <w:rStyle w:val="normaltextrun"/>
                <w:rFonts w:ascii="Calibri" w:hAnsi="Calibri" w:cs="Calibri"/>
              </w:rPr>
              <w:t xml:space="preserve">looking at </w:t>
            </w:r>
            <w:r w:rsidRPr="5282E6C5">
              <w:rPr>
                <w:rStyle w:val="normaltextrun"/>
                <w:rFonts w:ascii="Calibri" w:hAnsi="Calibri" w:cs="Calibri"/>
              </w:rPr>
              <w:t xml:space="preserve">different forms </w:t>
            </w:r>
            <w:r w:rsidRPr="5862ABC0">
              <w:rPr>
                <w:rStyle w:val="normaltextrun"/>
                <w:rFonts w:ascii="Calibri" w:hAnsi="Calibri" w:cs="Calibri"/>
              </w:rPr>
              <w:t>of writing,</w:t>
            </w:r>
            <w:r w:rsidRPr="0267CB4B">
              <w:rPr>
                <w:rStyle w:val="normaltextrun"/>
                <w:rFonts w:ascii="Calibri" w:hAnsi="Calibri" w:cs="Calibri"/>
              </w:rPr>
              <w:t xml:space="preserve"> </w:t>
            </w:r>
            <w:r w:rsidRPr="4AB5111A">
              <w:rPr>
                <w:rStyle w:val="normaltextrun"/>
                <w:rFonts w:ascii="Calibri" w:hAnsi="Calibri" w:cs="Calibri"/>
              </w:rPr>
              <w:t xml:space="preserve">children </w:t>
            </w:r>
            <w:r w:rsidR="40922058" w:rsidRPr="5294873E">
              <w:rPr>
                <w:rStyle w:val="normaltextrun"/>
                <w:rFonts w:ascii="Calibri" w:hAnsi="Calibri" w:cs="Calibri"/>
              </w:rPr>
              <w:t xml:space="preserve">learn </w:t>
            </w:r>
            <w:r w:rsidR="40922058" w:rsidRPr="20C19209">
              <w:rPr>
                <w:rStyle w:val="normaltextrun"/>
                <w:rFonts w:ascii="Calibri" w:hAnsi="Calibri" w:cs="Calibri"/>
              </w:rPr>
              <w:t xml:space="preserve">to be </w:t>
            </w:r>
            <w:r w:rsidR="40922058" w:rsidRPr="6DF18B94">
              <w:rPr>
                <w:rStyle w:val="normaltextrun"/>
                <w:rFonts w:ascii="Calibri" w:hAnsi="Calibri" w:cs="Calibri"/>
              </w:rPr>
              <w:t xml:space="preserve">present </w:t>
            </w:r>
            <w:r w:rsidR="40922058" w:rsidRPr="450E289E">
              <w:rPr>
                <w:rStyle w:val="normaltextrun"/>
                <w:rFonts w:ascii="Calibri" w:hAnsi="Calibri" w:cs="Calibri"/>
              </w:rPr>
              <w:t>in the moment</w:t>
            </w:r>
            <w:r w:rsidR="50FA9A86" w:rsidRPr="7583EB6D">
              <w:rPr>
                <w:rStyle w:val="normaltextrun"/>
                <w:rFonts w:ascii="Calibri" w:hAnsi="Calibri" w:cs="Calibri"/>
              </w:rPr>
              <w:t xml:space="preserve">, </w:t>
            </w:r>
            <w:r w:rsidR="50FA9A86" w:rsidRPr="20ED2DCA">
              <w:rPr>
                <w:rStyle w:val="normaltextrun"/>
                <w:rFonts w:ascii="Calibri" w:hAnsi="Calibri" w:cs="Calibri"/>
              </w:rPr>
              <w:t xml:space="preserve">reflect </w:t>
            </w:r>
            <w:r w:rsidR="40922058" w:rsidRPr="20ED2DCA">
              <w:rPr>
                <w:rStyle w:val="normaltextrun"/>
                <w:rFonts w:ascii="Calibri" w:hAnsi="Calibri" w:cs="Calibri"/>
              </w:rPr>
              <w:t>and</w:t>
            </w:r>
            <w:r w:rsidRPr="450E289E">
              <w:rPr>
                <w:rStyle w:val="normaltextrun"/>
                <w:rFonts w:ascii="Calibri" w:hAnsi="Calibri" w:cs="Calibri"/>
              </w:rPr>
              <w:t xml:space="preserve"> </w:t>
            </w:r>
            <w:r w:rsidRPr="738C59A0">
              <w:rPr>
                <w:rStyle w:val="normaltextrun"/>
                <w:rFonts w:ascii="Calibri" w:hAnsi="Calibri" w:cs="Calibri"/>
              </w:rPr>
              <w:t>a</w:t>
            </w:r>
            <w:r w:rsidR="6FAE13E7" w:rsidRPr="738C59A0">
              <w:rPr>
                <w:rStyle w:val="normaltextrun"/>
                <w:rFonts w:ascii="Calibri" w:hAnsi="Calibri" w:cs="Calibri"/>
              </w:rPr>
              <w:t>ppreciat</w:t>
            </w:r>
            <w:r w:rsidR="262E3968" w:rsidRPr="738C59A0">
              <w:rPr>
                <w:rStyle w:val="normaltextrun"/>
                <w:rFonts w:ascii="Calibri" w:hAnsi="Calibri" w:cs="Calibri"/>
              </w:rPr>
              <w:t>e</w:t>
            </w:r>
            <w:r w:rsidR="6FAE13E7" w:rsidRPr="54810457">
              <w:rPr>
                <w:rStyle w:val="normaltextrun"/>
                <w:rFonts w:ascii="Calibri" w:hAnsi="Calibri" w:cs="Calibri"/>
              </w:rPr>
              <w:t xml:space="preserve"> </w:t>
            </w:r>
            <w:r w:rsidR="6FAE13E7" w:rsidRPr="2EC8F4E2">
              <w:rPr>
                <w:rStyle w:val="normaltextrun"/>
                <w:rFonts w:ascii="Calibri" w:hAnsi="Calibri" w:cs="Calibri"/>
              </w:rPr>
              <w:t>o</w:t>
            </w:r>
            <w:r w:rsidR="67B6607A" w:rsidRPr="2EC8F4E2">
              <w:rPr>
                <w:rStyle w:val="normaltextrun"/>
                <w:rFonts w:ascii="Calibri" w:hAnsi="Calibri" w:cs="Calibri"/>
              </w:rPr>
              <w:t xml:space="preserve">f </w:t>
            </w:r>
            <w:r w:rsidR="68CF372C" w:rsidRPr="2EC8F4E2">
              <w:rPr>
                <w:rStyle w:val="normaltextrun"/>
                <w:rFonts w:ascii="Calibri" w:hAnsi="Calibri" w:cs="Calibri"/>
              </w:rPr>
              <w:t>their</w:t>
            </w:r>
            <w:r w:rsidR="68CF372C" w:rsidRPr="1F68BF5E">
              <w:rPr>
                <w:rStyle w:val="normaltextrun"/>
                <w:rFonts w:ascii="Calibri" w:hAnsi="Calibri" w:cs="Calibri"/>
              </w:rPr>
              <w:t xml:space="preserve"> </w:t>
            </w:r>
            <w:r w:rsidR="6FAE13E7" w:rsidRPr="1F68BF5E">
              <w:rPr>
                <w:rStyle w:val="normaltextrun"/>
                <w:rFonts w:ascii="Calibri" w:hAnsi="Calibri" w:cs="Calibri"/>
              </w:rPr>
              <w:t xml:space="preserve">own </w:t>
            </w:r>
            <w:r w:rsidR="09349126" w:rsidRPr="7997BA5C">
              <w:rPr>
                <w:rStyle w:val="normaltextrun"/>
                <w:rFonts w:ascii="Calibri" w:hAnsi="Calibri" w:cs="Calibri"/>
              </w:rPr>
              <w:t xml:space="preserve">creative </w:t>
            </w:r>
            <w:r w:rsidR="6FAE13E7" w:rsidRPr="7997BA5C">
              <w:rPr>
                <w:rStyle w:val="normaltextrun"/>
                <w:rFonts w:ascii="Calibri" w:hAnsi="Calibri" w:cs="Calibri"/>
              </w:rPr>
              <w:t xml:space="preserve">writing </w:t>
            </w:r>
            <w:r w:rsidR="6FAE13E7" w:rsidRPr="54810457">
              <w:rPr>
                <w:rStyle w:val="normaltextrun"/>
                <w:rFonts w:ascii="Calibri" w:hAnsi="Calibri" w:cs="Calibri"/>
              </w:rPr>
              <w:t xml:space="preserve">skills and the writing talents of </w:t>
            </w:r>
            <w:r w:rsidR="6FAE13E7" w:rsidRPr="4FC58CA1">
              <w:rPr>
                <w:rStyle w:val="normaltextrun"/>
                <w:rFonts w:ascii="Calibri" w:hAnsi="Calibri" w:cs="Calibri"/>
              </w:rPr>
              <w:t>others</w:t>
            </w:r>
            <w:r w:rsidR="23415238" w:rsidRPr="0B31E7EC">
              <w:rPr>
                <w:rStyle w:val="normaltextrun"/>
                <w:rFonts w:ascii="Calibri" w:hAnsi="Calibri" w:cs="Calibri"/>
              </w:rPr>
              <w:t>.</w:t>
            </w:r>
            <w:r w:rsidR="6FAE13E7" w:rsidRPr="4FC58CA1">
              <w:rPr>
                <w:rStyle w:val="normaltextrun"/>
                <w:rFonts w:ascii="Calibri" w:hAnsi="Calibri" w:cs="Calibri"/>
              </w:rPr>
              <w:t xml:space="preserve"> </w:t>
            </w:r>
          </w:p>
          <w:p w14:paraId="16647C65" w14:textId="59AC86D9" w:rsidR="00EB3A57" w:rsidRPr="00821067" w:rsidRDefault="23415238" w:rsidP="3E1E4788">
            <w:pPr>
              <w:pStyle w:val="ListParagraph"/>
              <w:numPr>
                <w:ilvl w:val="0"/>
                <w:numId w:val="2"/>
              </w:numPr>
              <w:rPr>
                <w:rStyle w:val="normaltextrun"/>
                <w:rFonts w:ascii="Calibri" w:hAnsi="Calibri" w:cs="Calibri"/>
                <w:lang w:eastAsia="en-GB"/>
              </w:rPr>
            </w:pPr>
            <w:r w:rsidRPr="681BDF2E">
              <w:rPr>
                <w:rStyle w:val="normaltextrun"/>
                <w:rFonts w:ascii="Calibri" w:hAnsi="Calibri" w:cs="Calibri"/>
              </w:rPr>
              <w:t xml:space="preserve">By analysing </w:t>
            </w:r>
            <w:r w:rsidRPr="0D3E4AFD">
              <w:rPr>
                <w:rStyle w:val="normaltextrun"/>
                <w:rFonts w:ascii="Calibri" w:hAnsi="Calibri" w:cs="Calibri"/>
              </w:rPr>
              <w:t xml:space="preserve">stories </w:t>
            </w:r>
            <w:r w:rsidRPr="441B2FF4">
              <w:rPr>
                <w:rStyle w:val="normaltextrun"/>
                <w:rFonts w:ascii="Calibri" w:hAnsi="Calibri" w:cs="Calibri"/>
              </w:rPr>
              <w:t>from</w:t>
            </w:r>
            <w:r w:rsidRPr="2D1460CB">
              <w:rPr>
                <w:rStyle w:val="normaltextrun"/>
                <w:rFonts w:ascii="Calibri" w:hAnsi="Calibri" w:cs="Calibri"/>
              </w:rPr>
              <w:t xml:space="preserve"> other cultures, </w:t>
            </w:r>
            <w:r w:rsidRPr="4E2C7EC7">
              <w:rPr>
                <w:rStyle w:val="normaltextrun"/>
                <w:rFonts w:ascii="Calibri" w:hAnsi="Calibri" w:cs="Calibri"/>
              </w:rPr>
              <w:t>children learn to question</w:t>
            </w:r>
            <w:r w:rsidRPr="5F35CE0C">
              <w:rPr>
                <w:rStyle w:val="normaltextrun"/>
                <w:rFonts w:ascii="Calibri" w:hAnsi="Calibri" w:cs="Calibri"/>
              </w:rPr>
              <w:t xml:space="preserve"> their own </w:t>
            </w:r>
            <w:r w:rsidRPr="3962385A">
              <w:rPr>
                <w:rStyle w:val="normaltextrun"/>
                <w:rFonts w:ascii="Calibri" w:hAnsi="Calibri" w:cs="Calibri"/>
              </w:rPr>
              <w:t>thoughts</w:t>
            </w:r>
            <w:r w:rsidRPr="69448C2E">
              <w:rPr>
                <w:rStyle w:val="normaltextrun"/>
                <w:rFonts w:ascii="Calibri" w:hAnsi="Calibri" w:cs="Calibri"/>
              </w:rPr>
              <w:t xml:space="preserve">, </w:t>
            </w:r>
            <w:r w:rsidRPr="064FCBA8">
              <w:rPr>
                <w:rStyle w:val="normaltextrun"/>
                <w:rFonts w:ascii="Calibri" w:hAnsi="Calibri" w:cs="Calibri"/>
              </w:rPr>
              <w:t>beliefs and values</w:t>
            </w:r>
            <w:r w:rsidRPr="3707F4B5">
              <w:rPr>
                <w:rStyle w:val="normaltextrun"/>
                <w:rFonts w:ascii="Calibri" w:hAnsi="Calibri" w:cs="Calibri"/>
              </w:rPr>
              <w:t xml:space="preserve">. </w:t>
            </w:r>
          </w:p>
        </w:tc>
      </w:tr>
      <w:tr w:rsidR="007666BF" w14:paraId="5881759D" w14:textId="3DD76FD6" w:rsidTr="26B115A8">
        <w:trPr>
          <w:trHeight w:val="473"/>
        </w:trPr>
        <w:tc>
          <w:tcPr>
            <w:tcW w:w="2263" w:type="dxa"/>
            <w:shd w:val="clear" w:color="auto" w:fill="FFFFFF" w:themeFill="background1"/>
          </w:tcPr>
          <w:p w14:paraId="6DA40B81" w14:textId="4272E8BF" w:rsidR="007666BF" w:rsidRDefault="00FB6CA2" w:rsidP="2DAD8089">
            <w:pPr>
              <w:jc w:val="center"/>
            </w:pPr>
            <w:r>
              <w:rPr>
                <w:noProof/>
              </w:rPr>
              <w:drawing>
                <wp:anchor distT="0" distB="0" distL="114300" distR="114300" simplePos="0" relativeHeight="251658241"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take action. </w:t>
            </w:r>
          </w:p>
          <w:p w14:paraId="04BCC295" w14:textId="36054D52" w:rsidR="007666BF" w:rsidRPr="00DF3CFA" w:rsidRDefault="007666BF" w:rsidP="002659BE">
            <w:pPr>
              <w:jc w:val="center"/>
            </w:pPr>
            <w:r w:rsidRPr="00DF3CFA">
              <w:t xml:space="preserve">The door aims to develop and nurture children to have the confidence to truly believe that they can make a difference in the world. </w:t>
            </w:r>
          </w:p>
        </w:tc>
        <w:tc>
          <w:tcPr>
            <w:tcW w:w="5244" w:type="dxa"/>
            <w:shd w:val="clear" w:color="auto" w:fill="F2F2F2" w:themeFill="background1" w:themeFillShade="F2"/>
          </w:tcPr>
          <w:p w14:paraId="0F598530" w14:textId="481D7432" w:rsidR="00CF6858" w:rsidRPr="009D5E7D" w:rsidRDefault="1A479715" w:rsidP="0F135C84">
            <w:pPr>
              <w:pStyle w:val="ListParagraph"/>
              <w:numPr>
                <w:ilvl w:val="1"/>
                <w:numId w:val="3"/>
              </w:numPr>
              <w:rPr>
                <w:rStyle w:val="normaltextrun"/>
                <w:rFonts w:ascii="Calibri" w:hAnsi="Calibri" w:cs="Calibri"/>
              </w:rPr>
            </w:pPr>
            <w:r w:rsidRPr="0F135C84">
              <w:rPr>
                <w:rStyle w:val="normaltextrun"/>
                <w:rFonts w:ascii="Calibri" w:hAnsi="Calibri" w:cs="Calibri"/>
              </w:rPr>
              <w:t>Children are given opportunities to</w:t>
            </w:r>
            <w:r w:rsidR="1A3C8C42" w:rsidRPr="0F135C84">
              <w:rPr>
                <w:rStyle w:val="normaltextrun"/>
                <w:rFonts w:ascii="Calibri" w:hAnsi="Calibri" w:cs="Calibri"/>
              </w:rPr>
              <w:t xml:space="preserve"> </w:t>
            </w:r>
            <w:r w:rsidRPr="0F135C84">
              <w:rPr>
                <w:rStyle w:val="normaltextrun"/>
                <w:rFonts w:ascii="Calibri" w:hAnsi="Calibri" w:cs="Calibri"/>
              </w:rPr>
              <w:t>express themselves</w:t>
            </w:r>
            <w:r w:rsidR="06EFC0C6" w:rsidRPr="0F135C84">
              <w:rPr>
                <w:rStyle w:val="normaltextrun"/>
                <w:rFonts w:ascii="Calibri" w:hAnsi="Calibri" w:cs="Calibri"/>
              </w:rPr>
              <w:t xml:space="preserve"> spiritually</w:t>
            </w:r>
            <w:r w:rsidR="0A9B1009" w:rsidRPr="0F135C84">
              <w:rPr>
                <w:rStyle w:val="normaltextrun"/>
                <w:rFonts w:ascii="Calibri" w:hAnsi="Calibri" w:cs="Calibri"/>
              </w:rPr>
              <w:t xml:space="preserve"> and share their </w:t>
            </w:r>
            <w:r w:rsidR="13FD9A87" w:rsidRPr="0F135C84">
              <w:rPr>
                <w:rStyle w:val="normaltextrun"/>
                <w:rFonts w:ascii="Calibri" w:hAnsi="Calibri" w:cs="Calibri"/>
              </w:rPr>
              <w:t>passions through</w:t>
            </w:r>
            <w:r w:rsidRPr="0F135C84">
              <w:rPr>
                <w:rStyle w:val="normaltextrun"/>
                <w:rFonts w:ascii="Calibri" w:hAnsi="Calibri" w:cs="Calibri"/>
              </w:rPr>
              <w:t xml:space="preserve"> Performance </w:t>
            </w:r>
            <w:r w:rsidR="11D88BEF" w:rsidRPr="0F135C84">
              <w:rPr>
                <w:rStyle w:val="normaltextrun"/>
                <w:rFonts w:ascii="Calibri" w:hAnsi="Calibri" w:cs="Calibri"/>
              </w:rPr>
              <w:t>Poetry</w:t>
            </w:r>
            <w:r w:rsidR="75EA623C" w:rsidRPr="0F135C84">
              <w:rPr>
                <w:rStyle w:val="normaltextrun"/>
                <w:rFonts w:ascii="Calibri" w:hAnsi="Calibri" w:cs="Calibri"/>
              </w:rPr>
              <w:t xml:space="preserve"> and writing wh</w:t>
            </w:r>
            <w:r w:rsidR="7CB61BFB" w:rsidRPr="0F135C84">
              <w:rPr>
                <w:rStyle w:val="normaltextrun"/>
                <w:rFonts w:ascii="Calibri" w:hAnsi="Calibri" w:cs="Calibri"/>
              </w:rPr>
              <w:t xml:space="preserve">ich gives them the confidence to make a change. </w:t>
            </w:r>
          </w:p>
          <w:p w14:paraId="12BFD90E" w14:textId="76D73AE0" w:rsidR="00CF6858" w:rsidRPr="009D5E7D" w:rsidRDefault="6544168E" w:rsidP="0F135C84">
            <w:pPr>
              <w:pStyle w:val="ListParagraph"/>
              <w:numPr>
                <w:ilvl w:val="1"/>
                <w:numId w:val="3"/>
              </w:numPr>
              <w:rPr>
                <w:rStyle w:val="normaltextrun"/>
                <w:rFonts w:ascii="Calibri" w:hAnsi="Calibri" w:cs="Calibri"/>
              </w:rPr>
            </w:pPr>
            <w:r w:rsidRPr="26B115A8">
              <w:rPr>
                <w:rStyle w:val="normaltextrun"/>
                <w:rFonts w:ascii="Calibri" w:hAnsi="Calibri" w:cs="Calibri"/>
              </w:rPr>
              <w:t xml:space="preserve">English gives opportunities for children to respond to issues and action them within many </w:t>
            </w:r>
            <w:r w:rsidR="273B064B" w:rsidRPr="26B115A8">
              <w:rPr>
                <w:rStyle w:val="normaltextrun"/>
                <w:rFonts w:ascii="Calibri" w:hAnsi="Calibri" w:cs="Calibri"/>
              </w:rPr>
              <w:t>different</w:t>
            </w:r>
            <w:r w:rsidRPr="26B115A8">
              <w:rPr>
                <w:rStyle w:val="normaltextrun"/>
                <w:rFonts w:ascii="Calibri" w:hAnsi="Calibri" w:cs="Calibri"/>
              </w:rPr>
              <w:t xml:space="preserve"> forms such as persuasion, debate and </w:t>
            </w:r>
            <w:r w:rsidR="5F6B579B" w:rsidRPr="26B115A8">
              <w:rPr>
                <w:rStyle w:val="normaltextrun"/>
                <w:rFonts w:ascii="Calibri" w:hAnsi="Calibri" w:cs="Calibri"/>
              </w:rPr>
              <w:t xml:space="preserve">poetry. </w:t>
            </w:r>
          </w:p>
          <w:p w14:paraId="0CEA4840" w14:textId="141D5167" w:rsidR="00CF6858" w:rsidRPr="009D5E7D" w:rsidRDefault="00CF6858" w:rsidP="26B115A8">
            <w:pPr>
              <w:rPr>
                <w:rStyle w:val="normaltextrun"/>
                <w:rFonts w:ascii="Calibri" w:hAnsi="Calibri" w:cs="Calibri"/>
              </w:rPr>
            </w:pPr>
          </w:p>
        </w:tc>
      </w:tr>
    </w:tbl>
    <w:p w14:paraId="0060BDED" w14:textId="2B9820FB" w:rsidR="00FD054D" w:rsidRDefault="00FD054D" w:rsidP="007E2C27"/>
    <w:sectPr w:rsidR="00FD054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05FBA" w14:textId="77777777" w:rsidR="005C5DBA" w:rsidRDefault="005C5DBA" w:rsidP="009B5D0B">
      <w:pPr>
        <w:spacing w:after="0" w:line="240" w:lineRule="auto"/>
      </w:pPr>
      <w:r>
        <w:separator/>
      </w:r>
    </w:p>
  </w:endnote>
  <w:endnote w:type="continuationSeparator" w:id="0">
    <w:p w14:paraId="47644A4C" w14:textId="77777777" w:rsidR="005C5DBA" w:rsidRDefault="005C5DBA" w:rsidP="009B5D0B">
      <w:pPr>
        <w:spacing w:after="0" w:line="240" w:lineRule="auto"/>
      </w:pPr>
      <w:r>
        <w:continuationSeparator/>
      </w:r>
    </w:p>
  </w:endnote>
  <w:endnote w:type="continuationNotice" w:id="1">
    <w:p w14:paraId="5AEA09FB" w14:textId="77777777" w:rsidR="005C5DBA" w:rsidRDefault="005C5D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7045" w14:paraId="1998762E" w14:textId="77777777" w:rsidTr="786612FE">
      <w:trPr>
        <w:trHeight w:val="300"/>
      </w:trPr>
      <w:tc>
        <w:tcPr>
          <w:tcW w:w="3005" w:type="dxa"/>
        </w:tcPr>
        <w:p w14:paraId="4AF0930B" w14:textId="40F5CD27" w:rsidR="00B47045" w:rsidRDefault="00B47045" w:rsidP="786612FE">
          <w:pPr>
            <w:pStyle w:val="Header"/>
            <w:ind w:left="-115"/>
          </w:pPr>
        </w:p>
      </w:tc>
      <w:tc>
        <w:tcPr>
          <w:tcW w:w="3005" w:type="dxa"/>
        </w:tcPr>
        <w:p w14:paraId="269A4046" w14:textId="57926B6C" w:rsidR="00B47045" w:rsidRDefault="00B47045" w:rsidP="786612FE">
          <w:pPr>
            <w:pStyle w:val="Header"/>
            <w:jc w:val="center"/>
          </w:pPr>
        </w:p>
      </w:tc>
      <w:tc>
        <w:tcPr>
          <w:tcW w:w="3005" w:type="dxa"/>
        </w:tcPr>
        <w:p w14:paraId="47604FBB" w14:textId="773854FB" w:rsidR="00B47045" w:rsidRDefault="00B47045" w:rsidP="786612FE">
          <w:pPr>
            <w:pStyle w:val="Header"/>
            <w:ind w:right="-115"/>
            <w:jc w:val="right"/>
          </w:pPr>
        </w:p>
      </w:tc>
    </w:tr>
  </w:tbl>
  <w:p w14:paraId="60DF846E" w14:textId="6960A151" w:rsidR="00B47045" w:rsidRDefault="00B47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3EA7F" w14:textId="77777777" w:rsidR="005C5DBA" w:rsidRDefault="005C5DBA" w:rsidP="009B5D0B">
      <w:pPr>
        <w:spacing w:after="0" w:line="240" w:lineRule="auto"/>
      </w:pPr>
      <w:r>
        <w:separator/>
      </w:r>
    </w:p>
  </w:footnote>
  <w:footnote w:type="continuationSeparator" w:id="0">
    <w:p w14:paraId="598C35BD" w14:textId="77777777" w:rsidR="005C5DBA" w:rsidRDefault="005C5DBA" w:rsidP="009B5D0B">
      <w:pPr>
        <w:spacing w:after="0" w:line="240" w:lineRule="auto"/>
      </w:pPr>
      <w:r>
        <w:continuationSeparator/>
      </w:r>
    </w:p>
  </w:footnote>
  <w:footnote w:type="continuationNotice" w:id="1">
    <w:p w14:paraId="72DF18A7" w14:textId="77777777" w:rsidR="005C5DBA" w:rsidRDefault="005C5D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7045" w14:paraId="3CC7AEDC" w14:textId="77777777" w:rsidTr="786612FE">
      <w:trPr>
        <w:trHeight w:val="300"/>
      </w:trPr>
      <w:tc>
        <w:tcPr>
          <w:tcW w:w="3005" w:type="dxa"/>
        </w:tcPr>
        <w:p w14:paraId="7C09E3C5" w14:textId="11485352" w:rsidR="00B47045" w:rsidRDefault="00B47045" w:rsidP="0064750A">
          <w:pPr>
            <w:pStyle w:val="Header"/>
            <w:ind w:left="-115"/>
          </w:pPr>
        </w:p>
      </w:tc>
      <w:tc>
        <w:tcPr>
          <w:tcW w:w="3005" w:type="dxa"/>
        </w:tcPr>
        <w:p w14:paraId="641F12AA" w14:textId="6315307D" w:rsidR="00B47045" w:rsidRDefault="00B47045" w:rsidP="786612FE">
          <w:pPr>
            <w:pStyle w:val="Header"/>
            <w:jc w:val="center"/>
          </w:pPr>
        </w:p>
      </w:tc>
      <w:tc>
        <w:tcPr>
          <w:tcW w:w="3005" w:type="dxa"/>
        </w:tcPr>
        <w:p w14:paraId="6DE01C5C" w14:textId="31C19088" w:rsidR="00B47045" w:rsidRDefault="00B47045" w:rsidP="786612FE">
          <w:pPr>
            <w:pStyle w:val="Header"/>
            <w:ind w:right="-115"/>
            <w:jc w:val="right"/>
          </w:pPr>
        </w:p>
      </w:tc>
    </w:tr>
  </w:tbl>
  <w:p w14:paraId="46F2F85C" w14:textId="4E00A9AE" w:rsidR="00B47045" w:rsidRDefault="00731EF2">
    <w:pPr>
      <w:pStyle w:val="Header"/>
    </w:pPr>
    <w:r>
      <w:rPr>
        <w:noProof/>
      </w:rPr>
      <w:drawing>
        <wp:anchor distT="0" distB="0" distL="114300" distR="114300" simplePos="0" relativeHeight="251658240" behindDoc="1" locked="0" layoutInCell="1" allowOverlap="1" wp14:anchorId="3F26B41A" wp14:editId="3A69F0B3">
          <wp:simplePos x="0" y="0"/>
          <wp:positionH relativeFrom="column">
            <wp:posOffset>-335915</wp:posOffset>
          </wp:positionH>
          <wp:positionV relativeFrom="paragraph">
            <wp:posOffset>-579120</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1">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B5B0CA8" wp14:editId="43A5F953">
          <wp:simplePos x="0" y="0"/>
          <wp:positionH relativeFrom="column">
            <wp:posOffset>5936615</wp:posOffset>
          </wp:positionH>
          <wp:positionV relativeFrom="paragraph">
            <wp:posOffset>-585470</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2">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4"/>
  </w:num>
  <w:num w:numId="2" w16cid:durableId="1317800919">
    <w:abstractNumId w:val="0"/>
  </w:num>
  <w:num w:numId="3" w16cid:durableId="1526792815">
    <w:abstractNumId w:val="5"/>
  </w:num>
  <w:num w:numId="4" w16cid:durableId="166138486">
    <w:abstractNumId w:val="2"/>
  </w:num>
  <w:num w:numId="5" w16cid:durableId="1758669460">
    <w:abstractNumId w:val="1"/>
  </w:num>
  <w:num w:numId="6" w16cid:durableId="511336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2371"/>
    <w:rsid w:val="00432FC7"/>
    <w:rsid w:val="00433A33"/>
    <w:rsid w:val="00434355"/>
    <w:rsid w:val="004400F4"/>
    <w:rsid w:val="004469BE"/>
    <w:rsid w:val="00447DE2"/>
    <w:rsid w:val="004502CB"/>
    <w:rsid w:val="0045232B"/>
    <w:rsid w:val="004546B9"/>
    <w:rsid w:val="00456F34"/>
    <w:rsid w:val="0046264C"/>
    <w:rsid w:val="0046293F"/>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795E"/>
    <w:rsid w:val="00512A49"/>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5692"/>
    <w:rsid w:val="00556A9F"/>
    <w:rsid w:val="0055703B"/>
    <w:rsid w:val="005573B6"/>
    <w:rsid w:val="00557579"/>
    <w:rsid w:val="005631BF"/>
    <w:rsid w:val="0056432F"/>
    <w:rsid w:val="0056659A"/>
    <w:rsid w:val="00567EC4"/>
    <w:rsid w:val="0057030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808"/>
    <w:rsid w:val="005A20F2"/>
    <w:rsid w:val="005A416C"/>
    <w:rsid w:val="005A65C5"/>
    <w:rsid w:val="005A71F4"/>
    <w:rsid w:val="005A7BDC"/>
    <w:rsid w:val="005B33B1"/>
    <w:rsid w:val="005B3611"/>
    <w:rsid w:val="005B3D3E"/>
    <w:rsid w:val="005B5421"/>
    <w:rsid w:val="005B5A49"/>
    <w:rsid w:val="005B726D"/>
    <w:rsid w:val="005C275A"/>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62FE"/>
    <w:rsid w:val="00707436"/>
    <w:rsid w:val="00711AF9"/>
    <w:rsid w:val="00711D4E"/>
    <w:rsid w:val="007144EA"/>
    <w:rsid w:val="00714928"/>
    <w:rsid w:val="0071566B"/>
    <w:rsid w:val="00715AF7"/>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5FB0"/>
    <w:rsid w:val="00876AC4"/>
    <w:rsid w:val="008771B2"/>
    <w:rsid w:val="00880852"/>
    <w:rsid w:val="00881182"/>
    <w:rsid w:val="00894118"/>
    <w:rsid w:val="008947F2"/>
    <w:rsid w:val="00894BFB"/>
    <w:rsid w:val="00894F75"/>
    <w:rsid w:val="0089673F"/>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AEC"/>
    <w:rsid w:val="00935B95"/>
    <w:rsid w:val="009369D4"/>
    <w:rsid w:val="00940A04"/>
    <w:rsid w:val="009423D3"/>
    <w:rsid w:val="009438B1"/>
    <w:rsid w:val="009444E0"/>
    <w:rsid w:val="00945A46"/>
    <w:rsid w:val="009472DF"/>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7255"/>
    <w:rsid w:val="009F7B8A"/>
    <w:rsid w:val="00A04BC6"/>
    <w:rsid w:val="00A12554"/>
    <w:rsid w:val="00A128DC"/>
    <w:rsid w:val="00A13EC2"/>
    <w:rsid w:val="00A14B5B"/>
    <w:rsid w:val="00A16610"/>
    <w:rsid w:val="00A1672E"/>
    <w:rsid w:val="00A17064"/>
    <w:rsid w:val="00A17168"/>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A4"/>
    <w:rsid w:val="00A85FA5"/>
    <w:rsid w:val="00A86914"/>
    <w:rsid w:val="00A90D8C"/>
    <w:rsid w:val="00A9100C"/>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4DD2"/>
    <w:rsid w:val="00E57023"/>
    <w:rsid w:val="00E575BA"/>
    <w:rsid w:val="00E60B03"/>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E10AC"/>
    <w:rsid w:val="00EE4353"/>
    <w:rsid w:val="00EE4BA7"/>
    <w:rsid w:val="00EE4E08"/>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733C"/>
    <w:rsid w:val="00F27A8D"/>
    <w:rsid w:val="00F32EA4"/>
    <w:rsid w:val="00F32FA6"/>
    <w:rsid w:val="00F35845"/>
    <w:rsid w:val="00F35982"/>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407</Words>
  <Characters>2323</Characters>
  <Application>Microsoft Office Word</Application>
  <DocSecurity>4</DocSecurity>
  <Lines>19</Lines>
  <Paragraphs>5</Paragraphs>
  <ScaleCrop>false</ScaleCrop>
  <Company>Liverpool Diocesan Schools Trust</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Jennifer Kilshaw</cp:lastModifiedBy>
  <cp:revision>247</cp:revision>
  <dcterms:created xsi:type="dcterms:W3CDTF">2024-04-24T17:50:00Z</dcterms:created>
  <dcterms:modified xsi:type="dcterms:W3CDTF">2024-04-24T13:11:00Z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